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88" w:rsidRDefault="00857988" w:rsidP="00857988"/>
    <w:p w:rsidR="00857988" w:rsidRDefault="00857988" w:rsidP="00857988"/>
    <w:p w:rsidR="00857988" w:rsidRDefault="00857988" w:rsidP="00857988"/>
    <w:p w:rsidR="00857988" w:rsidRDefault="00857988" w:rsidP="00857988"/>
    <w:p w:rsidR="00857988" w:rsidRDefault="00D925C8" w:rsidP="00857988">
      <w:r>
        <w:t xml:space="preserve"> </w:t>
      </w:r>
    </w:p>
    <w:p w:rsidR="00857988" w:rsidRDefault="00857988" w:rsidP="00857988"/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57988" w:rsidTr="00660B8F">
        <w:trPr>
          <w:trHeight w:val="433"/>
        </w:trPr>
        <w:tc>
          <w:tcPr>
            <w:tcW w:w="9000" w:type="dxa"/>
            <w:shd w:val="clear" w:color="auto" w:fill="000000" w:themeFill="text1"/>
            <w:vAlign w:val="center"/>
            <w:hideMark/>
          </w:tcPr>
          <w:p w:rsidR="00857988" w:rsidRDefault="0085798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827FB">
              <w:rPr>
                <w:b/>
                <w:sz w:val="28"/>
                <w:szCs w:val="28"/>
                <w:shd w:val="clear" w:color="auto" w:fill="000000" w:themeFill="text1"/>
              </w:rPr>
              <w:t xml:space="preserve">SPECIAL </w:t>
            </w:r>
            <w:r w:rsidR="000827FB" w:rsidRPr="000827FB">
              <w:rPr>
                <w:b/>
                <w:sz w:val="28"/>
                <w:szCs w:val="28"/>
                <w:shd w:val="clear" w:color="auto" w:fill="000000" w:themeFill="text1"/>
              </w:rPr>
              <w:t>FEATURES</w:t>
            </w:r>
            <w:r>
              <w:rPr>
                <w:b/>
                <w:sz w:val="28"/>
                <w:szCs w:val="28"/>
                <w:shd w:val="clear" w:color="auto" w:fill="000000" w:themeFill="text1"/>
              </w:rPr>
              <w:t>:</w:t>
            </w:r>
          </w:p>
        </w:tc>
      </w:tr>
      <w:tr w:rsidR="00857988" w:rsidTr="00660B8F">
        <w:trPr>
          <w:trHeight w:val="405"/>
        </w:trPr>
        <w:tc>
          <w:tcPr>
            <w:tcW w:w="9000" w:type="dxa"/>
            <w:shd w:val="clear" w:color="auto" w:fill="FFFFFF" w:themeFill="background1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 on-line dual conversion design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D5DCE4" w:themeFill="text2" w:themeFillTint="33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Generator Compatible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FFFFFF" w:themeFill="background1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 Protections over/low-voltage, overcurrent, overload</w:t>
            </w:r>
          </w:p>
        </w:tc>
      </w:tr>
      <w:tr w:rsidR="00857988" w:rsidTr="00660B8F">
        <w:trPr>
          <w:trHeight w:val="405"/>
        </w:trPr>
        <w:tc>
          <w:tcPr>
            <w:tcW w:w="9000" w:type="dxa"/>
            <w:shd w:val="clear" w:color="auto" w:fill="D5DCE4" w:themeFill="text2" w:themeFillTint="33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Intelligent Battery Management, extended battery life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FFFFFF" w:themeFill="background1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Intelligent Self diagnose function, all kinds of fault protection </w:t>
            </w:r>
          </w:p>
        </w:tc>
      </w:tr>
      <w:tr w:rsidR="00857988" w:rsidTr="00660B8F">
        <w:trPr>
          <w:trHeight w:val="405"/>
        </w:trPr>
        <w:tc>
          <w:tcPr>
            <w:tcW w:w="9000" w:type="dxa"/>
            <w:shd w:val="clear" w:color="auto" w:fill="D5DCE4" w:themeFill="text2" w:themeFillTint="33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Modularized  design of subsystems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FFFFFF" w:themeFill="background1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Bypass back feed protection, battery leakage protection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D5DCE4" w:themeFill="text2" w:themeFillTint="33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Parallel Redundancy design, increase the system reliability</w:t>
            </w:r>
          </w:p>
        </w:tc>
      </w:tr>
      <w:tr w:rsidR="00857988" w:rsidTr="00660B8F">
        <w:trPr>
          <w:trHeight w:val="405"/>
        </w:trPr>
        <w:tc>
          <w:tcPr>
            <w:tcW w:w="9000" w:type="dxa"/>
            <w:shd w:val="clear" w:color="auto" w:fill="FFFFFF" w:themeFill="background1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Customizable wide input voltage range</w:t>
            </w:r>
          </w:p>
        </w:tc>
      </w:tr>
      <w:tr w:rsidR="00857988" w:rsidTr="00660B8F">
        <w:trPr>
          <w:trHeight w:val="433"/>
        </w:trPr>
        <w:tc>
          <w:tcPr>
            <w:tcW w:w="9000" w:type="dxa"/>
            <w:shd w:val="clear" w:color="auto" w:fill="D5DCE4" w:themeFill="text2" w:themeFillTint="33"/>
            <w:vAlign w:val="center"/>
            <w:hideMark/>
          </w:tcPr>
          <w:p w:rsidR="00857988" w:rsidRDefault="00857988" w:rsidP="00857988">
            <w:pPr>
              <w:pStyle w:val="ListParagraph"/>
              <w:numPr>
                <w:ilvl w:val="0"/>
                <w:numId w:val="3"/>
              </w:numPr>
              <w:tabs>
                <w:tab w:val="left" w:pos="15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 size input LCD display on front panel</w:t>
            </w:r>
          </w:p>
        </w:tc>
      </w:tr>
    </w:tbl>
    <w:p w:rsidR="00857988" w:rsidRDefault="00857988" w:rsidP="00857988"/>
    <w:p w:rsidR="00660B8F" w:rsidRDefault="00660B8F">
      <w:pPr>
        <w:spacing w:line="259" w:lineRule="auto"/>
      </w:pPr>
      <w:r>
        <w:br w:type="page"/>
      </w:r>
    </w:p>
    <w:p w:rsidR="00D81DA0" w:rsidRDefault="00D81DA0" w:rsidP="00D81DA0">
      <w:pPr>
        <w:rPr>
          <w:b/>
          <w:sz w:val="32"/>
          <w:szCs w:val="32"/>
        </w:rPr>
      </w:pPr>
    </w:p>
    <w:tbl>
      <w:tblPr>
        <w:tblStyle w:val="TableGrid"/>
        <w:tblW w:w="10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8280"/>
      </w:tblGrid>
      <w:tr w:rsidR="006A47AB" w:rsidTr="00D46174">
        <w:tc>
          <w:tcPr>
            <w:tcW w:w="10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47AB" w:rsidRDefault="00B42948" w:rsidP="005B577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Apollo Online UPS</w:t>
            </w:r>
            <w:r w:rsidR="004E382D" w:rsidRPr="00A4266D">
              <w:rPr>
                <w:b/>
                <w:color w:val="FFFFFF" w:themeColor="background1"/>
                <w:sz w:val="32"/>
                <w:szCs w:val="32"/>
              </w:rPr>
              <w:t xml:space="preserve"> (3:3 Phase)</w:t>
            </w:r>
          </w:p>
        </w:tc>
      </w:tr>
      <w:tr w:rsidR="00FC6069" w:rsidTr="00612D3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C6069" w:rsidRDefault="00FC6069" w:rsidP="00946C76">
            <w:pPr>
              <w:spacing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Model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C6069" w:rsidRPr="006C15BA" w:rsidRDefault="00FC6069" w:rsidP="00B8419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3P20K</w:t>
            </w:r>
          </w:p>
        </w:tc>
      </w:tr>
      <w:tr w:rsidR="00FC6069" w:rsidRPr="00CD5626" w:rsidTr="009212D5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9" w:rsidRPr="00CD5626" w:rsidRDefault="00FC6069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Capacity (VA/Watts)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9" w:rsidRPr="00CD5626" w:rsidRDefault="00FC6069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20K/16K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INPUT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6C15BA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Nominal voltage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380/400/415Vac</w:t>
            </w:r>
            <w:r w:rsidR="006C15BA" w:rsidRPr="00CD5626">
              <w:rPr>
                <w:sz w:val="16"/>
                <w:szCs w:val="16"/>
              </w:rPr>
              <w:t xml:space="preserve">, </w:t>
            </w:r>
            <w:r w:rsidRPr="00CD5626">
              <w:rPr>
                <w:sz w:val="16"/>
                <w:szCs w:val="16"/>
              </w:rPr>
              <w:t>(3Ph+N+PE)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 w:rsidP="006C15BA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Operating </w:t>
            </w:r>
            <w:r w:rsidR="006C15BA" w:rsidRPr="00CD5626">
              <w:rPr>
                <w:sz w:val="16"/>
                <w:szCs w:val="16"/>
              </w:rPr>
              <w:t>voltage</w:t>
            </w:r>
            <w:r w:rsidRPr="00CD5626">
              <w:rPr>
                <w:sz w:val="16"/>
                <w:szCs w:val="16"/>
              </w:rPr>
              <w:t xml:space="preserve"> range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6C15BA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208</w:t>
            </w:r>
            <w:r w:rsidRPr="00CD5626">
              <w:rPr>
                <w:rFonts w:ascii="Arial" w:hAnsi="Arial" w:cs="Arial"/>
                <w:sz w:val="16"/>
                <w:szCs w:val="16"/>
              </w:rPr>
              <w:t>~</w:t>
            </w:r>
            <w:r w:rsidRPr="00CD5626">
              <w:rPr>
                <w:sz w:val="16"/>
                <w:szCs w:val="16"/>
              </w:rPr>
              <w:t>478Vac</w:t>
            </w:r>
          </w:p>
        </w:tc>
      </w:tr>
      <w:tr w:rsidR="006C15BA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BA" w:rsidRPr="00CD5626" w:rsidRDefault="006C15BA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Operating frequency range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BA" w:rsidRPr="00CD5626" w:rsidRDefault="006C15BA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40 </w:t>
            </w:r>
            <w:r w:rsidRPr="00CD5626">
              <w:rPr>
                <w:rFonts w:ascii="Arial" w:hAnsi="Arial" w:cs="Arial"/>
                <w:sz w:val="16"/>
                <w:szCs w:val="16"/>
              </w:rPr>
              <w:t>~</w:t>
            </w:r>
            <w:r w:rsidRPr="00CD5626">
              <w:rPr>
                <w:sz w:val="16"/>
                <w:szCs w:val="16"/>
              </w:rPr>
              <w:t xml:space="preserve"> 70Hz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Power factor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000004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≥</w:t>
            </w:r>
            <w:r w:rsidR="00D81DA0" w:rsidRPr="00CD5626">
              <w:rPr>
                <w:sz w:val="16"/>
                <w:szCs w:val="16"/>
              </w:rPr>
              <w:t>0.9</w:t>
            </w:r>
            <w:r w:rsidR="006C15BA" w:rsidRPr="00CD5626">
              <w:rPr>
                <w:sz w:val="16"/>
                <w:szCs w:val="16"/>
              </w:rPr>
              <w:t>9</w:t>
            </w:r>
          </w:p>
        </w:tc>
      </w:tr>
      <w:tr w:rsidR="006C15BA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BA" w:rsidRPr="00CD5626" w:rsidRDefault="006C15BA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Harmonic distortion (THD)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BA" w:rsidRPr="00CD5626" w:rsidRDefault="006C15BA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2%(100% nonlinear load)</w:t>
            </w:r>
          </w:p>
        </w:tc>
      </w:tr>
      <w:tr w:rsidR="006C15BA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BA" w:rsidRPr="00CD5626" w:rsidRDefault="006C15BA" w:rsidP="00000004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Bypass voltage range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26" w:rsidRPr="00CD5626" w:rsidRDefault="006C15BA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Max. </w:t>
            </w:r>
            <w:r w:rsidR="00CD5626" w:rsidRPr="00CD5626">
              <w:rPr>
                <w:sz w:val="16"/>
                <w:szCs w:val="16"/>
              </w:rPr>
              <w:t>Voltage</w:t>
            </w:r>
            <w:r w:rsidRPr="00CD5626">
              <w:rPr>
                <w:sz w:val="16"/>
                <w:szCs w:val="16"/>
              </w:rPr>
              <w:t>: 220V +25% (optional +10%, +15%, +20%) 230V 20% (optional +10%, +15%</w:t>
            </w:r>
            <w:r w:rsidR="00D93931" w:rsidRPr="00CD5626">
              <w:rPr>
                <w:sz w:val="16"/>
                <w:szCs w:val="16"/>
              </w:rPr>
              <w:t>)</w:t>
            </w:r>
            <w:r w:rsidRPr="00CD5626">
              <w:rPr>
                <w:sz w:val="16"/>
                <w:szCs w:val="16"/>
              </w:rPr>
              <w:t xml:space="preserve"> </w:t>
            </w:r>
          </w:p>
          <w:p w:rsidR="00D93931" w:rsidRPr="00CD5626" w:rsidRDefault="006C15BA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240V 15% (optional +10%)</w:t>
            </w:r>
            <w:r w:rsidR="00CD5626" w:rsidRPr="00CD5626">
              <w:rPr>
                <w:sz w:val="16"/>
                <w:szCs w:val="16"/>
              </w:rPr>
              <w:t xml:space="preserve">, </w:t>
            </w:r>
            <w:r w:rsidR="00D93931" w:rsidRPr="00CD5626">
              <w:rPr>
                <w:sz w:val="16"/>
                <w:szCs w:val="16"/>
              </w:rPr>
              <w:t>Min voltage: -45% (optional -20%, -30%)</w:t>
            </w:r>
            <w:r w:rsidR="00CD5626" w:rsidRPr="00CD5626">
              <w:rPr>
                <w:sz w:val="16"/>
                <w:szCs w:val="16"/>
              </w:rPr>
              <w:t xml:space="preserve">, </w:t>
            </w:r>
            <w:r w:rsidR="00D93931" w:rsidRPr="00CD5626">
              <w:rPr>
                <w:sz w:val="16"/>
                <w:szCs w:val="16"/>
              </w:rPr>
              <w:t>Frequency protection rage: ±10%</w:t>
            </w:r>
          </w:p>
        </w:tc>
      </w:tr>
      <w:tr w:rsidR="00D93931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1" w:rsidRPr="00CD5626" w:rsidRDefault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Generator input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31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Support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OUTPUT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Output voltage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380/400/415Vac, (3Ph+N+PE)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Voltage regulation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±1%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Power factor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0.8/0.9 (Customized)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Output frequency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1.Line Mode: ±1%/±2%/±4%/±5%/±10% of the rated frequency (optional)</w:t>
            </w:r>
          </w:p>
          <w:p w:rsidR="00D93931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2.Battery Mode: (50/60±0.2%)Hz</w:t>
            </w:r>
          </w:p>
        </w:tc>
      </w:tr>
      <w:tr w:rsidR="00D93931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31" w:rsidRPr="00CD5626" w:rsidRDefault="00D93931" w:rsidP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Crest factor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31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3:1</w:t>
            </w:r>
          </w:p>
        </w:tc>
      </w:tr>
      <w:tr w:rsidR="00D93931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31" w:rsidRPr="00CD5626" w:rsidRDefault="00D93931" w:rsidP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Harmonic distortion (</w:t>
            </w:r>
            <w:proofErr w:type="spellStart"/>
            <w:r w:rsidRPr="00CD5626">
              <w:rPr>
                <w:sz w:val="16"/>
                <w:szCs w:val="16"/>
              </w:rPr>
              <w:t>THDv</w:t>
            </w:r>
            <w:proofErr w:type="spellEnd"/>
            <w:r w:rsidRPr="00CD5626">
              <w:rPr>
                <w:sz w:val="16"/>
                <w:szCs w:val="16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31" w:rsidRPr="00CD5626" w:rsidRDefault="00000004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≤</w:t>
            </w:r>
            <w:r w:rsidR="00D93931" w:rsidRPr="00CD5626">
              <w:rPr>
                <w:sz w:val="16"/>
                <w:szCs w:val="16"/>
              </w:rPr>
              <w:t>2% with linear load</w:t>
            </w:r>
          </w:p>
          <w:p w:rsidR="00000004" w:rsidRPr="00CD5626" w:rsidRDefault="00000004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≤5% with non linear load</w:t>
            </w:r>
          </w:p>
        </w:tc>
      </w:tr>
      <w:tr w:rsidR="00FC6069" w:rsidRPr="00CD5626" w:rsidTr="00E72232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9" w:rsidRPr="00CD5626" w:rsidRDefault="00FC6069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Efficiency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9" w:rsidRPr="00CD5626" w:rsidRDefault="00FC6069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94.5%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93931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BATTERY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93931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Battery voltage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93931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Standard unit: ±216Vdc; Long run unit Optional voltage: ±192</w:t>
            </w:r>
            <w:r w:rsidR="00FD7B12" w:rsidRPr="00CD5626">
              <w:rPr>
                <w:sz w:val="16"/>
                <w:szCs w:val="16"/>
              </w:rPr>
              <w:t>V\±204V\±216V\±228V\±240Vdc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FD7B12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Battery type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FD7B12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12V/38Ah (standard unit)</w:t>
            </w:r>
          </w:p>
        </w:tc>
      </w:tr>
      <w:tr w:rsidR="00FC6069" w:rsidRPr="00CD5626" w:rsidTr="00DE6CC7">
        <w:trPr>
          <w:trHeight w:val="401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9" w:rsidRPr="00CD5626" w:rsidRDefault="00FC6069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Charge Current (A)</w:t>
            </w:r>
          </w:p>
          <w:p w:rsidR="00FC6069" w:rsidRPr="00CD5626" w:rsidRDefault="00FC6069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(charge current can be set according to battery capacity installed)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9" w:rsidRPr="00CD5626" w:rsidRDefault="00FC6069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12A (Max.)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SYSTEM FEATURES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5935CF">
        <w:trPr>
          <w:trHeight w:val="26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Transfer time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832E58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Utility to Batter : 0ms; Utility to bypass: 0ms</w:t>
            </w:r>
          </w:p>
        </w:tc>
      </w:tr>
      <w:tr w:rsidR="00832E58" w:rsidRPr="00CD5626" w:rsidTr="00CD5626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E58" w:rsidRPr="00CD5626" w:rsidRDefault="00832E58" w:rsidP="00832E58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Overload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8" w:rsidRPr="00CD5626" w:rsidRDefault="00832E58" w:rsidP="00832E58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Line Mode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8" w:rsidRPr="00CD5626" w:rsidRDefault="00832E58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Load ≤110%: last 60min, ≤125%: last 1min, ≥150% turn to bypass mode immediately</w:t>
            </w:r>
          </w:p>
        </w:tc>
      </w:tr>
      <w:tr w:rsidR="00832E58" w:rsidRPr="00CD5626" w:rsidTr="00CD5626"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8" w:rsidRPr="00CD5626" w:rsidRDefault="00832E5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8" w:rsidRPr="00CD5626" w:rsidRDefault="00832E58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Bat. Mode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58" w:rsidRPr="00CD5626" w:rsidRDefault="00832E58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Load ≤110%: last 10min, ≤125%: last 1min, ≤150%: last 5S, ≥150% shut down UPS immediately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832E58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Short circuit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832E58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Hold Whole System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832E58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Overheat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832E58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Line Mode: Switch to Bypass; Backup Mode: Shut down UPS immediately 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Low battery voltage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Alarm and Switch off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Self-diagnostics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Upon Power On and Software Control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EPO (optional)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Shut down UPS immediately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Battery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Advanced Battery Management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Nose Suppression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Complies with EN62040-2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Audible &amp; Visual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Line Failure, Battery Low, Overload System Fault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Status LED &amp; LCD display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Line Mode, Bypass Mode, Battery Low, Battery Bad, Overload &amp; UPS Fault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Reading on the LCD display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Input Voltage, Input Frequency, Output Voltage, Output Frequency, Load Percentage, Battery Voltage &amp; Inner Temperature</w:t>
            </w:r>
          </w:p>
        </w:tc>
      </w:tr>
      <w:tr w:rsidR="00C00FF6" w:rsidRPr="00CD5626" w:rsidTr="00D46174">
        <w:trPr>
          <w:trHeight w:val="27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Communication interface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RS232, RS485, Parallel, Intelligent slot, Relay card (optional), SNMP card (optional)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ENCIRONMENTAL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Operating temperature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0</w:t>
            </w:r>
            <w:r w:rsidRPr="00CD5626">
              <w:rPr>
                <w:rFonts w:ascii="Arial" w:hAnsi="Arial" w:cs="Arial"/>
                <w:sz w:val="16"/>
                <w:szCs w:val="16"/>
              </w:rPr>
              <w:t>~</w:t>
            </w:r>
            <w:r w:rsidRPr="00CD5626">
              <w:rPr>
                <w:sz w:val="16"/>
                <w:szCs w:val="16"/>
              </w:rPr>
              <w:t>40°C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Storage temperature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-25</w:t>
            </w:r>
            <w:r w:rsidR="00D81DA0" w:rsidRPr="00CD5626">
              <w:rPr>
                <w:sz w:val="16"/>
                <w:szCs w:val="16"/>
              </w:rPr>
              <w:t xml:space="preserve"> </w:t>
            </w:r>
            <w:r w:rsidR="00D81DA0" w:rsidRPr="00CD5626">
              <w:rPr>
                <w:rFonts w:ascii="Arial" w:hAnsi="Arial" w:cs="Arial"/>
                <w:sz w:val="16"/>
                <w:szCs w:val="16"/>
              </w:rPr>
              <w:t>~</w:t>
            </w:r>
            <w:r w:rsidR="00D81DA0" w:rsidRPr="00CD5626">
              <w:rPr>
                <w:sz w:val="16"/>
                <w:szCs w:val="16"/>
              </w:rPr>
              <w:t xml:space="preserve"> 55°C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Humidity range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 xml:space="preserve">0 </w:t>
            </w:r>
            <w:r w:rsidRPr="00CD5626">
              <w:rPr>
                <w:rFonts w:ascii="Arial" w:hAnsi="Arial" w:cs="Arial"/>
                <w:sz w:val="16"/>
                <w:szCs w:val="16"/>
              </w:rPr>
              <w:t>~</w:t>
            </w:r>
            <w:r w:rsidRPr="00CD5626">
              <w:rPr>
                <w:sz w:val="16"/>
                <w:szCs w:val="16"/>
              </w:rPr>
              <w:t xml:space="preserve"> 95%  (non ─ condensing)</w:t>
            </w: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Altitude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&lt;1500m</w:t>
            </w:r>
          </w:p>
        </w:tc>
      </w:tr>
      <w:tr w:rsidR="00C00FF6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Noise level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&lt;55dB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>PHYSICAL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00FF6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F6" w:rsidRPr="00CD5626" w:rsidRDefault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Dimension W x D x H (mm)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F6" w:rsidRPr="00CD5626" w:rsidRDefault="00C00FF6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780 x 600 x 1200</w:t>
            </w:r>
          </w:p>
        </w:tc>
      </w:tr>
      <w:tr w:rsidR="00FC6069" w:rsidRPr="00CD5626" w:rsidTr="00614171">
        <w:trPr>
          <w:trHeight w:val="401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69" w:rsidRPr="00CD5626" w:rsidRDefault="00FC6069" w:rsidP="00C00FF6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Net weight (KG)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69" w:rsidRPr="00CD5626" w:rsidRDefault="00FC6069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S:602</w:t>
            </w:r>
          </w:p>
          <w:p w:rsidR="00FC6069" w:rsidRPr="00CD5626" w:rsidRDefault="00FC6069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H:133</w:t>
            </w:r>
          </w:p>
        </w:tc>
      </w:tr>
      <w:tr w:rsidR="00D81DA0" w:rsidRPr="00CD5626" w:rsidTr="00D46174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D81DA0" w:rsidRPr="00CD5626" w:rsidRDefault="00D81DA0">
            <w:pPr>
              <w:spacing w:line="240" w:lineRule="auto"/>
              <w:rPr>
                <w:b/>
                <w:sz w:val="16"/>
                <w:szCs w:val="16"/>
              </w:rPr>
            </w:pPr>
            <w:r w:rsidRPr="00CD5626">
              <w:rPr>
                <w:b/>
                <w:sz w:val="16"/>
                <w:szCs w:val="16"/>
              </w:rPr>
              <w:t xml:space="preserve">STANDARDS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A0" w:rsidRPr="00CD5626" w:rsidRDefault="00D81DA0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Safety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IEC/EN62040-1; IEC/EN60950-1</w:t>
            </w:r>
          </w:p>
        </w:tc>
      </w:tr>
      <w:tr w:rsidR="00D81DA0" w:rsidRPr="00CD5626" w:rsidTr="00CD5626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81DA0" w:rsidP="003515AA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EMC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IEC/EN602040-2; IEC61000-4-2: IEC61000-4-3; IEC61000-4-4;</w:t>
            </w:r>
          </w:p>
          <w:p w:rsidR="00D81DA0" w:rsidRPr="00CD5626" w:rsidRDefault="00D81DA0" w:rsidP="00B84197">
            <w:pPr>
              <w:spacing w:line="240" w:lineRule="auto"/>
              <w:rPr>
                <w:sz w:val="16"/>
                <w:szCs w:val="16"/>
              </w:rPr>
            </w:pPr>
            <w:r w:rsidRPr="00CD5626">
              <w:rPr>
                <w:sz w:val="16"/>
                <w:szCs w:val="16"/>
              </w:rPr>
              <w:t>IEC61000-4-5; IEC61000-4-6; IEC 61000-4-8</w:t>
            </w:r>
          </w:p>
        </w:tc>
      </w:tr>
    </w:tbl>
    <w:bookmarkEnd w:id="0"/>
    <w:p w:rsidR="00751144" w:rsidRPr="00AB77E4" w:rsidRDefault="00D81DA0">
      <w:r w:rsidRPr="00AB77E4">
        <w:tab/>
      </w:r>
    </w:p>
    <w:p w:rsidR="004D4A3B" w:rsidRPr="00FC6069" w:rsidRDefault="004D4A3B">
      <w:pPr>
        <w:rPr>
          <w:b/>
          <w:sz w:val="32"/>
          <w:szCs w:val="32"/>
        </w:rPr>
      </w:pPr>
    </w:p>
    <w:sectPr w:rsidR="004D4A3B" w:rsidRPr="00FC6069" w:rsidSect="00857988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47C"/>
    <w:multiLevelType w:val="hybridMultilevel"/>
    <w:tmpl w:val="B092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AFB"/>
    <w:multiLevelType w:val="hybridMultilevel"/>
    <w:tmpl w:val="C64E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06"/>
    <w:rsid w:val="00000004"/>
    <w:rsid w:val="000006DE"/>
    <w:rsid w:val="000827FB"/>
    <w:rsid w:val="00114933"/>
    <w:rsid w:val="001731B1"/>
    <w:rsid w:val="001F0525"/>
    <w:rsid w:val="00275A8B"/>
    <w:rsid w:val="002F7E8E"/>
    <w:rsid w:val="003515AA"/>
    <w:rsid w:val="004105A7"/>
    <w:rsid w:val="004D4A3B"/>
    <w:rsid w:val="004E1CE5"/>
    <w:rsid w:val="004E382D"/>
    <w:rsid w:val="00536D48"/>
    <w:rsid w:val="00542983"/>
    <w:rsid w:val="00570A7B"/>
    <w:rsid w:val="00586034"/>
    <w:rsid w:val="005935CF"/>
    <w:rsid w:val="005B577F"/>
    <w:rsid w:val="005C6706"/>
    <w:rsid w:val="006152DF"/>
    <w:rsid w:val="00627310"/>
    <w:rsid w:val="00660B8F"/>
    <w:rsid w:val="0067063A"/>
    <w:rsid w:val="00670CED"/>
    <w:rsid w:val="006A2EFF"/>
    <w:rsid w:val="006A47AB"/>
    <w:rsid w:val="006C15BA"/>
    <w:rsid w:val="006C39A8"/>
    <w:rsid w:val="00751144"/>
    <w:rsid w:val="007A4902"/>
    <w:rsid w:val="00832E58"/>
    <w:rsid w:val="00857988"/>
    <w:rsid w:val="008763C7"/>
    <w:rsid w:val="00884465"/>
    <w:rsid w:val="008C387A"/>
    <w:rsid w:val="008C5558"/>
    <w:rsid w:val="00946C76"/>
    <w:rsid w:val="009F050D"/>
    <w:rsid w:val="00A20726"/>
    <w:rsid w:val="00A4266D"/>
    <w:rsid w:val="00AB77E4"/>
    <w:rsid w:val="00AB7D05"/>
    <w:rsid w:val="00AC1EA1"/>
    <w:rsid w:val="00B42948"/>
    <w:rsid w:val="00B84197"/>
    <w:rsid w:val="00BD0247"/>
    <w:rsid w:val="00C00FF6"/>
    <w:rsid w:val="00C030B2"/>
    <w:rsid w:val="00CD0B37"/>
    <w:rsid w:val="00CD5626"/>
    <w:rsid w:val="00D46174"/>
    <w:rsid w:val="00D81DA0"/>
    <w:rsid w:val="00D925C8"/>
    <w:rsid w:val="00D93931"/>
    <w:rsid w:val="00DB3FAE"/>
    <w:rsid w:val="00E064C1"/>
    <w:rsid w:val="00E26444"/>
    <w:rsid w:val="00E81CD3"/>
    <w:rsid w:val="00EC6FE8"/>
    <w:rsid w:val="00EE73A4"/>
    <w:rsid w:val="00FC6069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B7BF-9C07-4637-823E-63656F5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024E-DE13-4CB3-BC80-EE9830F0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Orient2017</dc:creator>
  <cp:keywords/>
  <dc:description/>
  <cp:lastModifiedBy>pervez</cp:lastModifiedBy>
  <cp:revision>12</cp:revision>
  <dcterms:created xsi:type="dcterms:W3CDTF">2018-11-06T06:25:00Z</dcterms:created>
  <dcterms:modified xsi:type="dcterms:W3CDTF">2021-12-05T10:17:00Z</dcterms:modified>
</cp:coreProperties>
</file>